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1F" w:rsidRPr="0062451A" w:rsidRDefault="00C24513" w:rsidP="00C24513">
      <w:pPr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 xml:space="preserve">PROCEDURA  POSTĘPOWANIA </w:t>
      </w:r>
      <w:r w:rsidR="00CF04CE" w:rsidRPr="0062451A">
        <w:rPr>
          <w:b/>
          <w:sz w:val="24"/>
          <w:szCs w:val="24"/>
        </w:rPr>
        <w:t xml:space="preserve">W STOSUNKU DO </w:t>
      </w:r>
      <w:r w:rsidRPr="0062451A">
        <w:rPr>
          <w:b/>
          <w:sz w:val="24"/>
          <w:szCs w:val="24"/>
        </w:rPr>
        <w:t>O</w:t>
      </w:r>
      <w:r w:rsidR="00CF04CE" w:rsidRPr="0062451A">
        <w:rPr>
          <w:b/>
          <w:sz w:val="24"/>
          <w:szCs w:val="24"/>
        </w:rPr>
        <w:t>SOBY PODEJRZANEJ O</w:t>
      </w:r>
      <w:r w:rsidRPr="0062451A">
        <w:rPr>
          <w:b/>
          <w:sz w:val="24"/>
          <w:szCs w:val="24"/>
        </w:rPr>
        <w:t xml:space="preserve"> ZAKAŻENIE                     WIRUSEM COVID – 19</w:t>
      </w:r>
    </w:p>
    <w:p w:rsidR="00C24513" w:rsidRPr="00936647" w:rsidRDefault="00C24513" w:rsidP="00936647">
      <w:pPr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PRZEDSZKOLE MIEJSKIE NR</w:t>
      </w:r>
      <w:r w:rsidR="00CF04CE" w:rsidRPr="0062451A">
        <w:rPr>
          <w:b/>
          <w:sz w:val="24"/>
          <w:szCs w:val="24"/>
        </w:rPr>
        <w:t xml:space="preserve"> </w:t>
      </w:r>
      <w:r w:rsidRPr="0062451A">
        <w:rPr>
          <w:b/>
          <w:sz w:val="24"/>
          <w:szCs w:val="24"/>
        </w:rPr>
        <w:t>4 W IŁAWIE IM. „ CHATKA PRZYJACIÓŁ KUBUSIA PUCHATKA ”</w:t>
      </w:r>
    </w:p>
    <w:p w:rsidR="00A33502" w:rsidRPr="0062451A" w:rsidRDefault="00CF04CE" w:rsidP="00A33502">
      <w:pPr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ROZDZIAŁ I</w:t>
      </w:r>
    </w:p>
    <w:p w:rsidR="00CF04CE" w:rsidRPr="0062451A" w:rsidRDefault="00CF04CE" w:rsidP="00823269">
      <w:pPr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Cel procedury</w:t>
      </w:r>
    </w:p>
    <w:p w:rsidR="00823269" w:rsidRPr="0062451A" w:rsidRDefault="003E6AF4" w:rsidP="00C5227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p</w:t>
      </w:r>
      <w:r w:rsidR="00C5227B" w:rsidRPr="0062451A">
        <w:rPr>
          <w:sz w:val="24"/>
          <w:szCs w:val="24"/>
        </w:rPr>
        <w:t xml:space="preserve">odstawowym celem </w:t>
      </w:r>
      <w:r w:rsidR="003B0993">
        <w:rPr>
          <w:sz w:val="24"/>
          <w:szCs w:val="24"/>
        </w:rPr>
        <w:t>Prz</w:t>
      </w:r>
      <w:r w:rsidR="00C5227B" w:rsidRPr="0062451A">
        <w:rPr>
          <w:sz w:val="24"/>
          <w:szCs w:val="24"/>
        </w:rPr>
        <w:t>edszkol</w:t>
      </w:r>
      <w:r w:rsidR="003B0993">
        <w:rPr>
          <w:sz w:val="24"/>
          <w:szCs w:val="24"/>
        </w:rPr>
        <w:t>a</w:t>
      </w:r>
      <w:r w:rsidR="00C5227B" w:rsidRPr="0062451A">
        <w:rPr>
          <w:sz w:val="24"/>
          <w:szCs w:val="24"/>
        </w:rPr>
        <w:t xml:space="preserve"> jest zapewnienie dzieciom bezpieczeństwa i utrzymanie higienicznych warunków w placówce .</w:t>
      </w:r>
    </w:p>
    <w:p w:rsidR="00C5227B" w:rsidRPr="0062451A" w:rsidRDefault="003E6AF4" w:rsidP="00C5227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b</w:t>
      </w:r>
      <w:r w:rsidR="00C5227B" w:rsidRPr="0062451A">
        <w:rPr>
          <w:sz w:val="24"/>
          <w:szCs w:val="24"/>
        </w:rPr>
        <w:t>ezpieczeństwo wychowanków może być zagrożone, gdy zdrowe dzieci są zmuszone do kontaktu z chorymi w grupie.</w:t>
      </w:r>
    </w:p>
    <w:p w:rsidR="00C5227B" w:rsidRPr="0062451A" w:rsidRDefault="003E6AF4" w:rsidP="00C5227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p</w:t>
      </w:r>
      <w:r w:rsidR="00C5227B" w:rsidRPr="0062451A">
        <w:rPr>
          <w:sz w:val="24"/>
          <w:szCs w:val="24"/>
        </w:rPr>
        <w:t xml:space="preserve">lacówka nie może represjonować żadnego dziecka, a kwestia oceny, czy jest ono </w:t>
      </w:r>
    </w:p>
    <w:p w:rsidR="00C5227B" w:rsidRPr="0062451A" w:rsidRDefault="00C24513" w:rsidP="00C5227B">
      <w:pPr>
        <w:pStyle w:val="Akapitzlist"/>
        <w:rPr>
          <w:sz w:val="24"/>
          <w:szCs w:val="24"/>
        </w:rPr>
      </w:pPr>
      <w:r w:rsidRPr="0062451A">
        <w:rPr>
          <w:sz w:val="24"/>
          <w:szCs w:val="24"/>
        </w:rPr>
        <w:t xml:space="preserve">przeziębione i zaraża, czy zdrowe, jest kwestią subiektywną. </w:t>
      </w:r>
    </w:p>
    <w:p w:rsidR="00C5227B" w:rsidRPr="0062451A" w:rsidRDefault="003E6AF4" w:rsidP="00C5227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c</w:t>
      </w:r>
      <w:r w:rsidR="00921AAB" w:rsidRPr="0062451A">
        <w:rPr>
          <w:sz w:val="24"/>
          <w:szCs w:val="24"/>
        </w:rPr>
        <w:t xml:space="preserve">elem niniejszej procedury jest ustalenie zasad postępowania z dziećmi podejrzanymi o zakażenie </w:t>
      </w:r>
      <w:r w:rsidR="00921AAB" w:rsidRPr="0062451A">
        <w:rPr>
          <w:b/>
          <w:sz w:val="24"/>
          <w:szCs w:val="24"/>
        </w:rPr>
        <w:t>wirusem COVID – 19</w:t>
      </w:r>
      <w:r w:rsidR="00921AAB" w:rsidRPr="0062451A">
        <w:rPr>
          <w:sz w:val="24"/>
          <w:szCs w:val="24"/>
        </w:rPr>
        <w:t xml:space="preserve"> oraz ustalenie planu higieny w przedszkolu tak, aby zdrowe dzieci nie były narażane na niebezpieczeństwo zarażenia się od dziecka chorego lub ustalenie działań, które zminimalizują to ryzyko.</w:t>
      </w:r>
    </w:p>
    <w:p w:rsidR="00921AAB" w:rsidRPr="0062451A" w:rsidRDefault="003E6AF4" w:rsidP="00921A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n</w:t>
      </w:r>
      <w:r w:rsidR="00921AAB" w:rsidRPr="0062451A">
        <w:rPr>
          <w:sz w:val="24"/>
          <w:szCs w:val="24"/>
        </w:rPr>
        <w:t xml:space="preserve">iniejsza procedura jest tylko wytyczną do postępowania, jednak wszystko jest kwestią zdrowego rozsądku, rozmów i współpracy z rodzicami. </w:t>
      </w:r>
    </w:p>
    <w:p w:rsidR="00921AAB" w:rsidRPr="0062451A" w:rsidRDefault="00921AAB" w:rsidP="00921AAB">
      <w:pPr>
        <w:pStyle w:val="Akapitzlist"/>
        <w:rPr>
          <w:sz w:val="24"/>
          <w:szCs w:val="24"/>
        </w:rPr>
      </w:pPr>
    </w:p>
    <w:p w:rsidR="00921AAB" w:rsidRPr="0062451A" w:rsidRDefault="00921AAB" w:rsidP="00921AAB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ROZDZIAŁ II</w:t>
      </w:r>
    </w:p>
    <w:p w:rsidR="00921AAB" w:rsidRPr="0062451A" w:rsidRDefault="00921AAB" w:rsidP="00921AAB">
      <w:pPr>
        <w:pStyle w:val="Akapitzlist"/>
        <w:rPr>
          <w:sz w:val="24"/>
          <w:szCs w:val="24"/>
        </w:rPr>
      </w:pPr>
    </w:p>
    <w:p w:rsidR="00921AAB" w:rsidRDefault="00921AAB" w:rsidP="00A33502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Przedmiot stosowania procedury</w:t>
      </w:r>
    </w:p>
    <w:p w:rsidR="00A33502" w:rsidRPr="00A33502" w:rsidRDefault="00A33502" w:rsidP="00A33502">
      <w:pPr>
        <w:pStyle w:val="Akapitzlist"/>
        <w:jc w:val="center"/>
        <w:rPr>
          <w:b/>
          <w:sz w:val="24"/>
          <w:szCs w:val="24"/>
        </w:rPr>
      </w:pPr>
    </w:p>
    <w:p w:rsidR="00C5227B" w:rsidRPr="0062451A" w:rsidRDefault="003E6AF4" w:rsidP="005214D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o</w:t>
      </w:r>
      <w:r w:rsidR="005214D1" w:rsidRPr="0062451A">
        <w:rPr>
          <w:sz w:val="24"/>
          <w:szCs w:val="24"/>
        </w:rPr>
        <w:t>kreślenie zasad postepowania z dzieckiem potencjalnie chorym,</w:t>
      </w:r>
    </w:p>
    <w:p w:rsidR="005214D1" w:rsidRPr="0062451A" w:rsidRDefault="003E6AF4" w:rsidP="005214D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o</w:t>
      </w:r>
      <w:r w:rsidR="005214D1" w:rsidRPr="0062451A">
        <w:rPr>
          <w:sz w:val="24"/>
          <w:szCs w:val="24"/>
        </w:rPr>
        <w:t xml:space="preserve">kreślenie zasad postępowania z </w:t>
      </w:r>
      <w:r w:rsidR="00B320BE" w:rsidRPr="0062451A">
        <w:rPr>
          <w:sz w:val="24"/>
          <w:szCs w:val="24"/>
        </w:rPr>
        <w:t xml:space="preserve">dzieckiem chorym – objawy choroby </w:t>
      </w:r>
      <w:r w:rsidR="005214D1" w:rsidRPr="0062451A">
        <w:rPr>
          <w:sz w:val="24"/>
          <w:szCs w:val="24"/>
        </w:rPr>
        <w:t>,</w:t>
      </w:r>
    </w:p>
    <w:p w:rsidR="005214D1" w:rsidRPr="0062451A" w:rsidRDefault="003E6AF4" w:rsidP="005214D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o</w:t>
      </w:r>
      <w:r w:rsidR="005214D1" w:rsidRPr="0062451A">
        <w:rPr>
          <w:sz w:val="24"/>
          <w:szCs w:val="24"/>
        </w:rPr>
        <w:t>kreślenie zasad higieny w przedszkolu,</w:t>
      </w:r>
    </w:p>
    <w:p w:rsidR="005214D1" w:rsidRPr="0062451A" w:rsidRDefault="005214D1" w:rsidP="005214D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zakres stosowania dotyczy wszystkich pracowników  przedszkola, wychowanków przedszkola, a także rodziców i opiekunów prawnych wychowanków placówki,</w:t>
      </w:r>
    </w:p>
    <w:p w:rsidR="005214D1" w:rsidRPr="0062451A" w:rsidRDefault="005214D1" w:rsidP="005214D1">
      <w:pPr>
        <w:pStyle w:val="Akapitzlist"/>
        <w:rPr>
          <w:sz w:val="24"/>
          <w:szCs w:val="24"/>
        </w:rPr>
      </w:pPr>
    </w:p>
    <w:p w:rsidR="00C5227B" w:rsidRPr="0062451A" w:rsidRDefault="005214D1" w:rsidP="005214D1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ROZDZIAŁ III</w:t>
      </w:r>
    </w:p>
    <w:p w:rsidR="005214D1" w:rsidRPr="0062451A" w:rsidRDefault="005214D1" w:rsidP="005214D1">
      <w:pPr>
        <w:pStyle w:val="Akapitzlist"/>
        <w:jc w:val="center"/>
        <w:rPr>
          <w:b/>
          <w:sz w:val="24"/>
          <w:szCs w:val="24"/>
        </w:rPr>
      </w:pPr>
    </w:p>
    <w:p w:rsidR="005214D1" w:rsidRPr="0062451A" w:rsidRDefault="005214D1" w:rsidP="005214D1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Definicje i terminy</w:t>
      </w:r>
    </w:p>
    <w:p w:rsidR="002E34B5" w:rsidRPr="0062451A" w:rsidRDefault="002E34B5" w:rsidP="005214D1">
      <w:pPr>
        <w:pStyle w:val="Akapitzlist"/>
        <w:jc w:val="center"/>
        <w:rPr>
          <w:b/>
          <w:sz w:val="24"/>
          <w:szCs w:val="24"/>
        </w:rPr>
      </w:pPr>
    </w:p>
    <w:p w:rsidR="005214D1" w:rsidRPr="0062451A" w:rsidRDefault="003E6AF4" w:rsidP="002E34B5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c</w:t>
      </w:r>
      <w:r w:rsidR="002E34B5" w:rsidRPr="0062451A">
        <w:rPr>
          <w:b/>
          <w:sz w:val="24"/>
          <w:szCs w:val="24"/>
        </w:rPr>
        <w:t>horoba</w:t>
      </w:r>
      <w:r w:rsidR="002E34B5" w:rsidRPr="0062451A">
        <w:rPr>
          <w:sz w:val="24"/>
          <w:szCs w:val="24"/>
        </w:rPr>
        <w:t xml:space="preserve"> – jedno z podstawowych pojęć medycznych; ogólne określenie każdego odstępstwa od pełni zdrowia organizmu. Zdefiniowanie stanu chorobowego jest tak samo trudne, jak sprecyzowanie stanu pełni zdrowia. Choroba polega na zaburzeniu funkcji lub uszkodzeniu struktury organizmu. O zaistnieniu choroby można mówić wtedy, gdy działanie czynnika chorobotwórczego wywołuje niepożądane objawy, różniące się od czynności zdrowego organizmu.</w:t>
      </w:r>
    </w:p>
    <w:p w:rsidR="003E6AF4" w:rsidRPr="0062451A" w:rsidRDefault="003E6AF4" w:rsidP="003E6AF4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c</w:t>
      </w:r>
      <w:r w:rsidR="002E34B5" w:rsidRPr="0062451A">
        <w:rPr>
          <w:b/>
          <w:sz w:val="24"/>
          <w:szCs w:val="24"/>
        </w:rPr>
        <w:t>horoby zakaźne, choroby infekcyjne</w:t>
      </w:r>
      <w:r w:rsidR="002E34B5" w:rsidRPr="0062451A">
        <w:rPr>
          <w:sz w:val="24"/>
          <w:szCs w:val="24"/>
        </w:rPr>
        <w:t xml:space="preserve"> – grupa chorób ludzi, będących następstwem zakażenia ustroju czynnikiem zakaźnym i złamania sił odpornościowych organizmu (lub w odwrotnej kolejności) lub obecności w organizmie bioaktywnych toksyn </w:t>
      </w:r>
      <w:r w:rsidR="002E34B5" w:rsidRPr="0062451A">
        <w:rPr>
          <w:sz w:val="24"/>
          <w:szCs w:val="24"/>
        </w:rPr>
        <w:lastRenderedPageBreak/>
        <w:t>(jadów) drobnoustrojów</w:t>
      </w:r>
      <w:r w:rsidRPr="0062451A">
        <w:rPr>
          <w:sz w:val="24"/>
          <w:szCs w:val="24"/>
        </w:rPr>
        <w:t>. Choroba zakaźna, która może łatwo przenosić się pomiędzy organizmami w sposób pośredni lub bezpośredni nosi nazwę choroby zaraźliwej.</w:t>
      </w:r>
    </w:p>
    <w:p w:rsidR="003E6AF4" w:rsidRPr="0062451A" w:rsidRDefault="003E6AF4" w:rsidP="003E6AF4">
      <w:pPr>
        <w:pStyle w:val="Akapitzlist"/>
        <w:rPr>
          <w:b/>
          <w:sz w:val="24"/>
          <w:szCs w:val="24"/>
        </w:rPr>
      </w:pPr>
    </w:p>
    <w:p w:rsidR="009F100F" w:rsidRPr="0062451A" w:rsidRDefault="009F100F" w:rsidP="009F100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SARS – CoV2 : nowy korona</w:t>
      </w:r>
      <w:r w:rsidR="001C474A">
        <w:rPr>
          <w:b/>
          <w:sz w:val="24"/>
          <w:szCs w:val="24"/>
        </w:rPr>
        <w:t xml:space="preserve"> </w:t>
      </w:r>
      <w:r w:rsidRPr="0062451A">
        <w:rPr>
          <w:b/>
          <w:sz w:val="24"/>
          <w:szCs w:val="24"/>
        </w:rPr>
        <w:t>wirus</w:t>
      </w:r>
    </w:p>
    <w:p w:rsidR="009F100F" w:rsidRPr="0062451A" w:rsidRDefault="001D72B5" w:rsidP="009F100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COVID</w:t>
      </w:r>
      <w:r w:rsidR="009F100F" w:rsidRPr="0062451A">
        <w:rPr>
          <w:b/>
          <w:sz w:val="24"/>
          <w:szCs w:val="24"/>
        </w:rPr>
        <w:t xml:space="preserve"> – 19 : choroba wywołana prze korona</w:t>
      </w:r>
      <w:r w:rsidR="001C474A">
        <w:rPr>
          <w:b/>
          <w:sz w:val="24"/>
          <w:szCs w:val="24"/>
        </w:rPr>
        <w:t xml:space="preserve"> </w:t>
      </w:r>
      <w:bookmarkStart w:id="0" w:name="_GoBack"/>
      <w:bookmarkEnd w:id="0"/>
      <w:r w:rsidR="009F100F" w:rsidRPr="0062451A">
        <w:rPr>
          <w:b/>
          <w:sz w:val="24"/>
          <w:szCs w:val="24"/>
        </w:rPr>
        <w:t xml:space="preserve">wirus SARS – </w:t>
      </w:r>
      <w:proofErr w:type="spellStart"/>
      <w:r w:rsidR="009F100F" w:rsidRPr="0062451A">
        <w:rPr>
          <w:b/>
          <w:sz w:val="24"/>
          <w:szCs w:val="24"/>
        </w:rPr>
        <w:t>CoV</w:t>
      </w:r>
      <w:proofErr w:type="spellEnd"/>
      <w:r w:rsidR="009F100F" w:rsidRPr="0062451A">
        <w:rPr>
          <w:b/>
          <w:sz w:val="24"/>
          <w:szCs w:val="24"/>
        </w:rPr>
        <w:t>- 2</w:t>
      </w:r>
    </w:p>
    <w:p w:rsidR="009F100F" w:rsidRPr="0062451A" w:rsidRDefault="009F100F" w:rsidP="009F100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Choroba wysoce zakaźna : choroba zakaźna łatwo rozprzestrzeniająca się , powodująca szczególne zagrożenie dla zdrowia publicznego</w:t>
      </w:r>
      <w:r w:rsidR="001D72B5" w:rsidRPr="0062451A">
        <w:rPr>
          <w:b/>
          <w:sz w:val="24"/>
          <w:szCs w:val="24"/>
        </w:rPr>
        <w:t xml:space="preserve"> i wymagająca specjalnych metod zwalczania,</w:t>
      </w:r>
    </w:p>
    <w:p w:rsidR="001D72B5" w:rsidRPr="0062451A" w:rsidRDefault="001D72B5" w:rsidP="009F100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Kwarantanna : odosobnienie osoby zdrowej , która była narażona na zakażenie , w celu zapobieżenia szerzeniu się chorób szczególnie niebezpiecznych i wysoce zakaźnych .</w:t>
      </w:r>
    </w:p>
    <w:p w:rsidR="00D243C4" w:rsidRPr="0062451A" w:rsidRDefault="00D243C4" w:rsidP="009F100F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Izolacja : odosobnienie osoby lub grupy osób chorych na chorobę zakaźną  , albo osoby lub grupy osób podejrzanych o chorobę zakaźną w celu uniemożliwienia przeniesienia biologicznego czynnika chorobotwórczego na inne osoby.</w:t>
      </w:r>
    </w:p>
    <w:p w:rsidR="00B320BE" w:rsidRPr="0062451A" w:rsidRDefault="00D243C4" w:rsidP="00B320B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Dekontaminacja : proces niszczenia biologicznych czynników chorobotwórczych przez mycie , dezynfekcję i sterylizację .</w:t>
      </w:r>
    </w:p>
    <w:p w:rsidR="00F60B2F" w:rsidRPr="0062451A" w:rsidRDefault="00F60B2F" w:rsidP="00B320B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Zakażenie : wniknięcie do organizmu i rozwój w nim biologicznego czynnika chorobotwórczego .</w:t>
      </w:r>
    </w:p>
    <w:p w:rsidR="009F100F" w:rsidRPr="0062451A" w:rsidRDefault="009F100F" w:rsidP="003E6AF4">
      <w:pPr>
        <w:pStyle w:val="Akapitzlist"/>
        <w:jc w:val="center"/>
        <w:rPr>
          <w:b/>
          <w:sz w:val="24"/>
          <w:szCs w:val="24"/>
        </w:rPr>
      </w:pPr>
    </w:p>
    <w:p w:rsidR="003E6AF4" w:rsidRPr="0062451A" w:rsidRDefault="003E6AF4" w:rsidP="003E6AF4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ROZDZIAŁ IV</w:t>
      </w:r>
    </w:p>
    <w:p w:rsidR="003E6AF4" w:rsidRPr="0062451A" w:rsidRDefault="003E6AF4" w:rsidP="003E6AF4">
      <w:pPr>
        <w:pStyle w:val="Akapitzlist"/>
        <w:jc w:val="center"/>
        <w:rPr>
          <w:b/>
          <w:sz w:val="24"/>
          <w:szCs w:val="24"/>
        </w:rPr>
      </w:pPr>
    </w:p>
    <w:p w:rsidR="003E6AF4" w:rsidRPr="0062451A" w:rsidRDefault="003E6AF4" w:rsidP="003E6AF4">
      <w:pPr>
        <w:pStyle w:val="Akapitzlist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Odpowiedzialność</w:t>
      </w:r>
    </w:p>
    <w:p w:rsidR="003E6AF4" w:rsidRPr="0062451A" w:rsidRDefault="003E6AF4" w:rsidP="003E6AF4">
      <w:pPr>
        <w:pStyle w:val="Akapitzlist"/>
        <w:jc w:val="center"/>
        <w:rPr>
          <w:b/>
          <w:sz w:val="24"/>
          <w:szCs w:val="24"/>
        </w:rPr>
      </w:pPr>
    </w:p>
    <w:p w:rsidR="003E6AF4" w:rsidRPr="0062451A" w:rsidRDefault="003E6AF4" w:rsidP="003E6AF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za wdrożenie i nadzór nad stosowaniem procedury odpowiada dyrektor placówki,</w:t>
      </w:r>
    </w:p>
    <w:p w:rsidR="003E6AF4" w:rsidRPr="0062451A" w:rsidRDefault="003E6AF4" w:rsidP="003E6AF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do przestrzegania postanowień niniejszej procedury zobowiązani są wszyscy pracownicy przedszkola,</w:t>
      </w:r>
    </w:p>
    <w:p w:rsidR="003E6AF4" w:rsidRPr="0062451A" w:rsidRDefault="003E6AF4" w:rsidP="003E6AF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62451A">
        <w:rPr>
          <w:sz w:val="24"/>
          <w:szCs w:val="24"/>
        </w:rPr>
        <w:t>za zapoznanie pracowników i rodziców (opiekunów prawnych) wychowanków z zakresu niniejszej procedury odpowiada dyrektor przedszkola,</w:t>
      </w:r>
    </w:p>
    <w:p w:rsidR="003E6AF4" w:rsidRPr="0062451A" w:rsidRDefault="003E6AF4" w:rsidP="003E6AF4">
      <w:pPr>
        <w:ind w:left="360"/>
        <w:rPr>
          <w:sz w:val="24"/>
          <w:szCs w:val="24"/>
        </w:rPr>
      </w:pPr>
    </w:p>
    <w:p w:rsidR="003E6AF4" w:rsidRPr="0062451A" w:rsidRDefault="003E6AF4" w:rsidP="003E6AF4">
      <w:pPr>
        <w:ind w:left="360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ROZDZIAŁ V</w:t>
      </w:r>
    </w:p>
    <w:p w:rsidR="003E6AF4" w:rsidRPr="0062451A" w:rsidRDefault="003E6AF4" w:rsidP="003E6AF4">
      <w:pPr>
        <w:tabs>
          <w:tab w:val="center" w:pos="4716"/>
          <w:tab w:val="left" w:pos="6150"/>
        </w:tabs>
        <w:ind w:left="360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ab/>
        <w:t>Tryb postepowania - profilaktyka zdrowotna</w:t>
      </w:r>
    </w:p>
    <w:p w:rsidR="005842DE" w:rsidRPr="0062451A" w:rsidRDefault="005842DE" w:rsidP="005842DE">
      <w:pPr>
        <w:rPr>
          <w:sz w:val="24"/>
          <w:szCs w:val="24"/>
        </w:rPr>
      </w:pPr>
      <w:r w:rsidRPr="0062451A">
        <w:rPr>
          <w:sz w:val="24"/>
          <w:szCs w:val="24"/>
        </w:rPr>
        <w:t xml:space="preserve">Profilaktyka zdrowotna są to działania mające na celu zapobieganie chorobom, poprzez ich wczesne wykrycie i leczenie. Wyróżniamy następujące fazy profilaktyki zdrowotnej: </w:t>
      </w:r>
    </w:p>
    <w:p w:rsidR="005842DE" w:rsidRPr="0062451A" w:rsidRDefault="005842DE" w:rsidP="005842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2451A">
        <w:rPr>
          <w:sz w:val="24"/>
          <w:szCs w:val="24"/>
        </w:rPr>
        <w:t>profilaktyka wczesna – utrwalanie prawidłowych wzorców zdrowego stylu życia,</w:t>
      </w:r>
    </w:p>
    <w:p w:rsidR="005842DE" w:rsidRPr="0062451A" w:rsidRDefault="005842DE" w:rsidP="005842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profilaktyka pierwotna (I fazy) – zapobieganie chorobom poprzez kontrolowanie czynników ryzyka, </w:t>
      </w:r>
    </w:p>
    <w:p w:rsidR="005842DE" w:rsidRPr="0062451A" w:rsidRDefault="005842DE" w:rsidP="005842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profilaktyka wtórna (II fazy) – zapobieganie konsekwencjom choroby poprzez jej wczesne wykrycie i leczenie, </w:t>
      </w:r>
    </w:p>
    <w:p w:rsidR="003E6AF4" w:rsidRPr="0062451A" w:rsidRDefault="005842DE" w:rsidP="005842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2451A">
        <w:rPr>
          <w:sz w:val="24"/>
          <w:szCs w:val="24"/>
        </w:rPr>
        <w:t>profilaktyka III fazy – zahamowanie postępu choroby oraz ograniczenie powikłań.</w:t>
      </w:r>
    </w:p>
    <w:p w:rsidR="005842DE" w:rsidRPr="0062451A" w:rsidRDefault="005842DE" w:rsidP="005842DE">
      <w:pPr>
        <w:rPr>
          <w:sz w:val="24"/>
          <w:szCs w:val="24"/>
        </w:rPr>
      </w:pPr>
      <w:r w:rsidRPr="0062451A">
        <w:rPr>
          <w:b/>
          <w:sz w:val="24"/>
          <w:szCs w:val="24"/>
        </w:rPr>
        <w:lastRenderedPageBreak/>
        <w:t>Profilaktyka wczesna – edukacja zdrowotna</w:t>
      </w:r>
      <w:r w:rsidRPr="0062451A">
        <w:rPr>
          <w:sz w:val="24"/>
          <w:szCs w:val="24"/>
        </w:rPr>
        <w:t xml:space="preserve"> .Na uświadomienie zagrożeń należy dziecku zwracać uwagę cały czas, wykorzystując wszystkie zajęcia tematyczne, w których zagadnienia dotyczące bezpieczeństwa wplatają się w treści wykraczające poza edukację zdrowotną. Rozwijanie samokontroli u dzieci to podstawa kształtowania właściwego stosunku do bezpieczeństwa własnego i innych. Wzbogacanie doświadczeń ruchowych, a także znajomość własnego organizmu i jego potrzeb to droga dziecka ku samodzielności. Higiena jest postrzegana, jako nauka badająca wpływ czynników środowiska, zarówno dodatnich, jak i ujemnych na zdrowie człowieka. W praktyce dąży do podnoszenia poziomu wiedzy w społeczeństwie o sposobach skutecznego zapobiegania chorobom. Pozostawiając dziecku możliwie dużo swobody w poznawaniu otaczającej rzeczywistości, trzeba jednak koniecznie pamiętać o wymaganiach związanych z codziennym trybem życia i przestrzeganiu zasad dotyczących przyzwyczajeń nawyków higieniczno-kulturalnych. Rozbudzając u dzieci tendencję do wykorzystywania w zabawie posiadanej wiedzy o świecie, pomagamy „prostować” błędne informacje, modyfikować zgromadzone doświadczenia, oraz utrwalone przypadkowo wiadomości. Prowadzi to w efekcie do utrwalania konkretnych przyzwyczajeń i nawyków higieniczno-kulturalnych określonych, jako ważne, konieczne, niezbędne. Dzieci powinny wiedzieć, że w ich otoczeniu istnieją pomieszczenia o wysokim stopniu „ryzyka” utraty zdrowia. Lekceważenie podstawowych zasad higieny, rozwój mikroorganizmów – bakterii, wirusów, grzybów – niewidocznych gołym okiem może być przyczyną wielu chorób. Dzieci powinny wiedzieć, że występują one stale wokół nich, a przestrzegając zasad higieny, bronią się przed ich negatywnym oddziaływaniem. Rozwijanie i usprawnianie u dzieci aktywności ruchowej to ukierunkowanie naturalnej potrzeby ruchu.</w:t>
      </w:r>
    </w:p>
    <w:p w:rsidR="005842DE" w:rsidRPr="0062451A" w:rsidRDefault="005842DE" w:rsidP="005842DE">
      <w:pPr>
        <w:rPr>
          <w:sz w:val="24"/>
          <w:szCs w:val="24"/>
        </w:rPr>
      </w:pPr>
      <w:r w:rsidRPr="0062451A">
        <w:rPr>
          <w:b/>
          <w:sz w:val="24"/>
          <w:szCs w:val="24"/>
        </w:rPr>
        <w:t>Działania profilaktyki wczesnej:</w:t>
      </w:r>
      <w:r w:rsidRPr="0062451A">
        <w:rPr>
          <w:sz w:val="24"/>
          <w:szCs w:val="24"/>
        </w:rPr>
        <w:t xml:space="preserve"> </w:t>
      </w:r>
    </w:p>
    <w:p w:rsidR="005842DE" w:rsidRPr="0062451A" w:rsidRDefault="005842DE" w:rsidP="005842D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Zapewnienie dzieciom odpowiednich warunków sanitarnych, opiekuńczych i edukacyjnych (warunki techniczne – właściwa sprawność i ilość sanitariatów, dostęp do papieru toaletowego i ręczników papierowych, likwidacja ręczników </w:t>
      </w:r>
      <w:proofErr w:type="spellStart"/>
      <w:r w:rsidRPr="0062451A">
        <w:rPr>
          <w:sz w:val="24"/>
          <w:szCs w:val="24"/>
        </w:rPr>
        <w:t>frote</w:t>
      </w:r>
      <w:proofErr w:type="spellEnd"/>
      <w:r w:rsidRPr="0062451A">
        <w:rPr>
          <w:sz w:val="24"/>
          <w:szCs w:val="24"/>
        </w:rPr>
        <w:t xml:space="preserve">, zapewnienie odpowiednich warunków przechowywania szczoteczek i kubeczków dzieci; właściwy plan higieny i jego egzekwowanie; bezpieczeństwo zdrowotne żywności). </w:t>
      </w:r>
    </w:p>
    <w:p w:rsidR="005842DE" w:rsidRPr="0062451A" w:rsidRDefault="005842DE" w:rsidP="005842D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2451A">
        <w:rPr>
          <w:sz w:val="24"/>
          <w:szCs w:val="24"/>
        </w:rPr>
        <w:t>Zdrowie to ruch – edukacja dzieci oraz zapewnienie właściwej sprawności fizycznej dzieci wpływa na zmniejszenie ilości zachorowań, zmusza organizm do zwiększenia wysiłku fizycznego, immunologicznego i metabolizmu, przez co wzmacnia układ odpornościowy wychowanka.</w:t>
      </w:r>
    </w:p>
    <w:p w:rsidR="005842DE" w:rsidRPr="0062451A" w:rsidRDefault="005842DE" w:rsidP="005842D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Zapewnienie dopływu świeżego powietrza do sal dydaktycznych – wymiana powietrza powinna zapewnić użytkownikowi komfort fizjologiczny, czyli środowiska, w którym stężenia zanieczyszczeń gazowych oraz produkty metabolizmu (CO² , para wodna, zapachy) będą utrzymywane na dopuszczalnym poziomie. Nie można otwierać okien podczas obecności wychowanków w sali dydaktycznej, ponieważ może to doprowadzić do wychłodzenia organizmu dziecka i przewiania, co sprzyja rozwojowi chorób, przeziębień i osłabia układ odpornościowy wychowanków. </w:t>
      </w:r>
    </w:p>
    <w:p w:rsidR="0062451A" w:rsidRDefault="0062451A" w:rsidP="005842DE">
      <w:pPr>
        <w:rPr>
          <w:b/>
          <w:sz w:val="24"/>
          <w:szCs w:val="24"/>
        </w:rPr>
      </w:pPr>
    </w:p>
    <w:p w:rsidR="0062451A" w:rsidRDefault="0062451A" w:rsidP="005842DE">
      <w:pPr>
        <w:rPr>
          <w:b/>
          <w:sz w:val="24"/>
          <w:szCs w:val="24"/>
        </w:rPr>
      </w:pPr>
    </w:p>
    <w:p w:rsidR="005842DE" w:rsidRPr="0062451A" w:rsidRDefault="005842DE" w:rsidP="005842DE">
      <w:pPr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lastRenderedPageBreak/>
        <w:t xml:space="preserve">Edukacja dzieci w zakresie: </w:t>
      </w:r>
    </w:p>
    <w:p w:rsidR="005842DE" w:rsidRPr="0062451A" w:rsidRDefault="005842DE" w:rsidP="005842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prawidłowego korzystania z sanitariatów (podnoszenie, opuszczanie deski sedesowej, spuszczanie wody), </w:t>
      </w:r>
    </w:p>
    <w:p w:rsidR="005842DE" w:rsidRPr="0062451A" w:rsidRDefault="00F60B2F" w:rsidP="005842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mycie </w:t>
      </w:r>
      <w:r w:rsidR="005842DE" w:rsidRPr="0062451A">
        <w:rPr>
          <w:sz w:val="24"/>
          <w:szCs w:val="24"/>
        </w:rPr>
        <w:t xml:space="preserve">rąk po skorzystaniu z toalety, mycia rąk przed posiłkami, </w:t>
      </w:r>
      <w:r w:rsidR="0062451A">
        <w:rPr>
          <w:sz w:val="24"/>
          <w:szCs w:val="24"/>
        </w:rPr>
        <w:t>po zabawie ;</w:t>
      </w:r>
    </w:p>
    <w:p w:rsidR="005842DE" w:rsidRPr="0062451A" w:rsidRDefault="005842DE" w:rsidP="005842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2451A">
        <w:rPr>
          <w:sz w:val="24"/>
          <w:szCs w:val="24"/>
        </w:rPr>
        <w:t>prawidłowego zachowania się przy stole (korzystanie przez wychowanka tylko z jego sztućców, spożywanie posiłków tylko z talerza danego wychowanka, picie napojów tylko z kubka, który został przewidziany dla danego dziecka, itp.),</w:t>
      </w:r>
    </w:p>
    <w:p w:rsidR="005842DE" w:rsidRPr="0062451A" w:rsidRDefault="005842DE" w:rsidP="005842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zakazu wkładania zabawek do buzi, przestrzegania przed całowaniem się dzieci i </w:t>
      </w:r>
      <w:r w:rsidR="00A70617">
        <w:rPr>
          <w:sz w:val="24"/>
          <w:szCs w:val="24"/>
        </w:rPr>
        <w:t>przytulaniem wzajemnym,</w:t>
      </w:r>
    </w:p>
    <w:p w:rsidR="005842DE" w:rsidRPr="0062451A" w:rsidRDefault="005842DE" w:rsidP="005842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2451A">
        <w:rPr>
          <w:sz w:val="24"/>
          <w:szCs w:val="24"/>
        </w:rPr>
        <w:t xml:space="preserve"> wkładaniem rąk do buzi, obgryzania paznokci, prawidłowego zachowania się podczas kichania i kaszlu, wycierania nosa w jednorazową chusteczkę. </w:t>
      </w:r>
    </w:p>
    <w:p w:rsidR="00A70617" w:rsidRPr="00A70617" w:rsidRDefault="005842DE" w:rsidP="005C6B11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62451A">
        <w:rPr>
          <w:sz w:val="24"/>
          <w:szCs w:val="24"/>
        </w:rPr>
        <w:t xml:space="preserve">Współpraca z rodzicami w zakresie higieny dzieci oraz zdrowia. </w:t>
      </w:r>
    </w:p>
    <w:p w:rsidR="00F60B2F" w:rsidRPr="00A33502" w:rsidRDefault="005842DE" w:rsidP="005C6B11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62451A">
        <w:rPr>
          <w:sz w:val="24"/>
          <w:szCs w:val="24"/>
        </w:rPr>
        <w:t xml:space="preserve">Apel do rodziców (prawnych opiekunów): „Rodzicu! Prosimy - licz się z innymi! Nie narażaj cudzych dzieci, nie stawiaj w trudnej sytuacji ich rodziców. Pamiętaj, że twojemu dziecku w chorobie najlepiej będzie w ciepłym łóżku. Wylecz w ten sposób nawet zwykły katar czy kaszel, by nie przekształciły się w coś znacznie groźniejszego. Licz się też z tym, że w malej grupie raz "sprzedana" choroba może powrócić do twojego dziecka w znacznie poważniejszej postaci. Bądź rozsądny - sam </w:t>
      </w:r>
    </w:p>
    <w:p w:rsidR="00A33502" w:rsidRDefault="00A33502" w:rsidP="00A335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VI</w:t>
      </w:r>
    </w:p>
    <w:p w:rsidR="00A33502" w:rsidRDefault="00A33502" w:rsidP="00A335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Objawy zakażenia wirusem COVID- 19</w:t>
      </w:r>
    </w:p>
    <w:p w:rsidR="00A33502" w:rsidRPr="00A33502" w:rsidRDefault="00A33502" w:rsidP="00A33502">
      <w:pPr>
        <w:jc w:val="center"/>
        <w:rPr>
          <w:b/>
          <w:sz w:val="24"/>
          <w:szCs w:val="24"/>
        </w:rPr>
      </w:pPr>
    </w:p>
    <w:p w:rsidR="00FE6542" w:rsidRPr="0062451A" w:rsidRDefault="00F60B2F" w:rsidP="00FE6542">
      <w:pPr>
        <w:ind w:left="360"/>
        <w:jc w:val="center"/>
        <w:rPr>
          <w:b/>
          <w:sz w:val="24"/>
          <w:szCs w:val="24"/>
        </w:rPr>
      </w:pPr>
      <w:r w:rsidRPr="0062451A">
        <w:rPr>
          <w:b/>
          <w:sz w:val="24"/>
          <w:szCs w:val="24"/>
        </w:rPr>
        <w:t>OBJAWY ZAKAŻENIA WIRUSEM COVID – 19</w:t>
      </w:r>
    </w:p>
    <w:p w:rsidR="0062451A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Uważa się, że wirus SARS-CoV-2 rozprzestrzenia się głównie drogą kropelkową między osobami, które są ze sobą w bliskim kontakcie (w odległości około 1,5-2 m).  </w:t>
      </w:r>
    </w:p>
    <w:p w:rsidR="00FE6542" w:rsidRPr="0062451A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Gdy zarażona osoba kaszle, kicha lub mówi, kropelki jej śliny lub wydzieliny z nosa mogą znaleźć się na twarzy (w okolicy ust, nosa lub oczu) osób będących w pobliżu, a stamtąd dostać się do dróg oddechowych.</w:t>
      </w:r>
    </w:p>
    <w:p w:rsidR="0062451A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Zakazić można się również poprzez dotykanie zanieczyszczonych wirusem powierzchni, a następnie twarzy. </w:t>
      </w:r>
    </w:p>
    <w:p w:rsidR="00FE6542" w:rsidRPr="0062451A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Korona</w:t>
      </w:r>
      <w:r w:rsidR="00B4510B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wirusy cechują się niską stabilnością w środowisku, która różni się w zależności od typu powierzchni, temperatury i wilgotności. </w:t>
      </w:r>
      <w:r w:rsidR="00FE6542" w:rsidRPr="0062451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W środowisku suchym sugeruje się, że SARS-CoV-2 może przeżyć na powierzchniach użytkowych i przedmiotach nie dłużej niż kilka godzin, maksymalnie kilka dni.</w:t>
      </w:r>
    </w:p>
    <w:p w:rsidR="0062451A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Wirus może rozprzestrzeniać się zanim pojawią się objawy choroby. </w:t>
      </w:r>
    </w:p>
    <w:p w:rsidR="00FE6542" w:rsidRDefault="0062451A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Część zakażonych nie wykazuje żadnych symptomów, stanowi jednak zagrożenie dla osób zdrowych, dlatego tak ważne jest przestrzeganie zasad higieny i unikanie skupisk ludzi.</w:t>
      </w:r>
    </w:p>
    <w:p w:rsidR="00A33502" w:rsidRPr="0062451A" w:rsidRDefault="00A33502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</w:p>
    <w:p w:rsidR="00FE6542" w:rsidRPr="0062451A" w:rsidRDefault="00FE6542" w:rsidP="00FE6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51A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lastRenderedPageBreak/>
        <w:t>Typowe objawy infekcji nowym szczepem korona</w:t>
      </w:r>
      <w:r w:rsidR="00B4510B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 xml:space="preserve"> </w:t>
      </w:r>
      <w:r w:rsidRPr="0062451A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wirusa obejmują:</w:t>
      </w:r>
    </w:p>
    <w:p w:rsidR="00FE6542" w:rsidRPr="00A70617" w:rsidRDefault="00FE6542" w:rsidP="00FE6542">
      <w:pPr>
        <w:numPr>
          <w:ilvl w:val="0"/>
          <w:numId w:val="16"/>
        </w:numPr>
        <w:shd w:val="clear" w:color="auto" w:fill="FEFEFE"/>
        <w:spacing w:after="0" w:line="240" w:lineRule="auto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 w:rsidRPr="00A70617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gorączkę (ponad 38°C),</w:t>
      </w:r>
    </w:p>
    <w:p w:rsidR="00FE6542" w:rsidRPr="00A70617" w:rsidRDefault="00FE6542" w:rsidP="00FE6542">
      <w:pPr>
        <w:numPr>
          <w:ilvl w:val="0"/>
          <w:numId w:val="16"/>
        </w:numPr>
        <w:shd w:val="clear" w:color="auto" w:fill="FEFEFE"/>
        <w:spacing w:after="0" w:line="240" w:lineRule="auto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 w:rsidRPr="00A70617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męczący, zwykle suchy, kaszel,</w:t>
      </w:r>
    </w:p>
    <w:p w:rsidR="00FE6542" w:rsidRPr="00A70617" w:rsidRDefault="00FE6542" w:rsidP="00FE6542">
      <w:pPr>
        <w:numPr>
          <w:ilvl w:val="0"/>
          <w:numId w:val="16"/>
        </w:numPr>
        <w:shd w:val="clear" w:color="auto" w:fill="FEFEFE"/>
        <w:spacing w:after="0" w:line="240" w:lineRule="auto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 w:rsidRPr="00A70617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duszność i trudności w oddychaniu,</w:t>
      </w:r>
    </w:p>
    <w:p w:rsidR="00FE6542" w:rsidRPr="0062451A" w:rsidRDefault="00FE6542" w:rsidP="00FE6542">
      <w:pPr>
        <w:numPr>
          <w:ilvl w:val="0"/>
          <w:numId w:val="16"/>
        </w:numPr>
        <w:shd w:val="clear" w:color="auto" w:fill="FEFEFE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 w:rsidRPr="00A70617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zmęczenie</w:t>
      </w:r>
      <w:r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</w:t>
      </w:r>
    </w:p>
    <w:p w:rsidR="00FE6542" w:rsidRPr="0062451A" w:rsidRDefault="004A6D7C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W cięższych przypadkach infekcja może powodować zapalenie płuc, ciężką ostrą niewydolność oddechową, niewydolność wielonarządową, posocznicę i wstrząs septyczny, a nawet śmierć.</w:t>
      </w:r>
    </w:p>
    <w:p w:rsidR="00FE6542" w:rsidRPr="0062451A" w:rsidRDefault="004A6D7C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W badania obrazowych klatki piersiowej widoczne są objawy atypowego (obustronnego) zapalenia płuc, z zacienieniami w płucach typu tzw. mlecznej szyby.</w:t>
      </w:r>
    </w:p>
    <w:p w:rsidR="00FE6542" w:rsidRPr="00A70617" w:rsidRDefault="004A6D7C" w:rsidP="00FE6542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W przebiegu COVID-19 mogą występować również inne objawy grypopodobne, </w:t>
      </w:r>
      <w:r w:rsidR="00FE6542" w:rsidRPr="00A70617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m.in.: ból głowy, mięśni i/lub stawów, biegunka, ale zdecydowanie u mniejszej liczby chorych – nie są to objawy charakterystyczne, które wskazują na ryzyko zakażenia SARS-CoV-2.</w:t>
      </w:r>
    </w:p>
    <w:p w:rsidR="004A6D7C" w:rsidRDefault="004A6D7C" w:rsidP="00C6478A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FE6542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Okres wylęgania choroby </w:t>
      </w:r>
      <w:r w:rsidR="00C6478A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, czyli czas od wniknięcia wirusów do organizmu , a pierwszymi objawami trwa od 11 do 14 dni ( zwykle około 5 dni ) ) – dlatego zaleca się 14-dniową kwarantannę od momentu prawdopodobnego kontaktu z osobą zakażoną. </w:t>
      </w:r>
    </w:p>
    <w:p w:rsidR="004A6D7C" w:rsidRDefault="004A6D7C" w:rsidP="00C6478A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</w:p>
    <w:p w:rsidR="00C6478A" w:rsidRPr="00A70617" w:rsidRDefault="004A6D7C" w:rsidP="00C6478A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pl-PL"/>
        </w:rPr>
      </w:pPr>
      <w:r w:rsidRPr="00A70617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pl-PL"/>
        </w:rPr>
        <w:t xml:space="preserve">- </w:t>
      </w:r>
      <w:r w:rsidR="00C6478A" w:rsidRPr="00A70617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pl-PL"/>
        </w:rPr>
        <w:t>Pierwsze objawy zakażenia korona</w:t>
      </w:r>
      <w:r w:rsidR="00B4510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="00C6478A" w:rsidRPr="00A70617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pl-PL"/>
        </w:rPr>
        <w:t>wirusami są podobne do objawów grypy. Dopiero po kolejnych mniej więcej 4 dniach występują pełne symptomy choroby</w:t>
      </w:r>
    </w:p>
    <w:p w:rsidR="00C6478A" w:rsidRPr="00A70617" w:rsidRDefault="00C6478A" w:rsidP="00C6478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pl-PL"/>
        </w:rPr>
      </w:pPr>
    </w:p>
    <w:p w:rsidR="00C6478A" w:rsidRPr="0062451A" w:rsidRDefault="004A6D7C" w:rsidP="00C6478A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- Ponad 80 %</w:t>
      </w:r>
      <w:r w:rsidR="00C6478A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osób zakażonych SARS-CoV-2 przechodzi chorobę bezobjawowo lub ma łagodne objawy, przypominające inne choroby górnych dróg oddechowych.</w:t>
      </w:r>
    </w:p>
    <w:p w:rsidR="004A6D7C" w:rsidRDefault="004A6D7C" w:rsidP="00C6478A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C6478A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Część osób zakażonych może mieć ostrą lub krytyczną postać choroby. </w:t>
      </w:r>
    </w:p>
    <w:p w:rsidR="00C6478A" w:rsidRDefault="004A6D7C" w:rsidP="00C6478A">
      <w:pPr>
        <w:shd w:val="clear" w:color="auto" w:fill="FEFEFE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- </w:t>
      </w:r>
      <w:r w:rsidR="00C6478A" w:rsidRPr="006245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Około 1 na 5 osób, które zachorują na COVID-19, ma ciężką postać choroby, w tym trudności z oddychaniem, i wymaga opieki szpitalnej.</w:t>
      </w:r>
    </w:p>
    <w:p w:rsidR="00A33502" w:rsidRPr="00A33502" w:rsidRDefault="00A33502" w:rsidP="00A3350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 w:rsidRPr="00A33502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ROZDZIAŁ</w:t>
      </w:r>
      <w:r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 xml:space="preserve"> </w:t>
      </w:r>
      <w:r w:rsidRPr="00A33502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VII</w:t>
      </w:r>
    </w:p>
    <w:p w:rsidR="00B320BE" w:rsidRPr="00A33502" w:rsidRDefault="00A33502" w:rsidP="00A3350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</w:pPr>
      <w:r w:rsidRPr="00A33502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 xml:space="preserve">Tryb postępowania w przypadku </w:t>
      </w:r>
      <w:r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 xml:space="preserve">podejrzenia </w:t>
      </w:r>
      <w:r w:rsidRPr="00A33502">
        <w:rPr>
          <w:rFonts w:ascii="Lato" w:eastAsia="Times New Roman" w:hAnsi="Lato" w:cs="Times New Roman"/>
          <w:b/>
          <w:color w:val="000000"/>
          <w:sz w:val="24"/>
          <w:szCs w:val="24"/>
          <w:lang w:eastAsia="pl-PL"/>
        </w:rPr>
        <w:t>zakażenia wirusem COVID - 19</w:t>
      </w:r>
    </w:p>
    <w:p w:rsidR="000A7E8A" w:rsidRDefault="00B320BE" w:rsidP="00404478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W przypadku stwierdzenia wystąpienia </w:t>
      </w:r>
      <w:r w:rsidR="000A7E8A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objawów choroby </w:t>
      </w:r>
      <w:r w:rsidR="000A7E8A" w:rsidRPr="0062451A">
        <w:rPr>
          <w:rFonts w:ascii="Arial" w:eastAsia="Times New Roman" w:hAnsi="Arial" w:cs="Arial"/>
          <w:b/>
          <w:color w:val="111111"/>
          <w:sz w:val="24"/>
          <w:szCs w:val="24"/>
          <w:lang w:eastAsia="pl-PL"/>
        </w:rPr>
        <w:t>COVID – 19</w:t>
      </w:r>
      <w:r w:rsidR="000A7E8A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u dziecka przebywającego w przedszkolu , wychowawca grupy zobowiązany jest </w:t>
      </w:r>
      <w:r w:rsidR="00462499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natychmiast odizolować dziecko od innych dzieci , czyli umieścić dziecko                           w specjalnym pomieszczeniu do którego nie mają dostępu inni</w:t>
      </w:r>
      <w:r w:rsidR="00A7061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i pozostawia dziecko pod opieką osoby dorosłej ubranej w odpowiedni strój zabezpieczający</w:t>
      </w:r>
      <w:r w:rsidR="00462499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. </w:t>
      </w:r>
    </w:p>
    <w:p w:rsidR="00781151" w:rsidRPr="00781151" w:rsidRDefault="00781151" w:rsidP="00781151">
      <w:p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8250E4">
        <w:rPr>
          <w:rFonts w:ascii="Arial" w:eastAsia="Times New Roman" w:hAnsi="Arial" w:cs="Arial"/>
          <w:sz w:val="24"/>
          <w:szCs w:val="24"/>
          <w:lang w:eastAsia="pl-PL"/>
        </w:rPr>
        <w:t>Pomieszczenie powinno być specjalnie oznakowane np. „ Izolatka” oraz w widocznym miejscu umieszczony plakat z instrukcją postępowania w przypad</w:t>
      </w:r>
      <w:r w:rsidR="00C31EB0" w:rsidRPr="008250E4">
        <w:rPr>
          <w:rFonts w:ascii="Arial" w:eastAsia="Times New Roman" w:hAnsi="Arial" w:cs="Arial"/>
          <w:sz w:val="24"/>
          <w:szCs w:val="24"/>
          <w:lang w:eastAsia="pl-PL"/>
        </w:rPr>
        <w:t>ku stwierdzenia wirusa COVID-19  oraz numerami alarmowymi instytucji , z którymi należy się kontaktować</w:t>
      </w:r>
      <w:r w:rsidR="00C31EB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462499" w:rsidRPr="0062451A" w:rsidRDefault="00462499" w:rsidP="00404478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lastRenderedPageBreak/>
        <w:t xml:space="preserve">Powiadomić dyrektora przedszkola o zaistniałej sytuacji </w:t>
      </w:r>
      <w:r w:rsidR="00A7061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z zachowaniem jak największej </w:t>
      </w:r>
      <w:r w:rsidR="003B099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ostrożności.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.</w:t>
      </w:r>
    </w:p>
    <w:p w:rsidR="000A7E8A" w:rsidRPr="0062451A" w:rsidRDefault="000A7E8A" w:rsidP="00404478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Powiadomić rodziców ( opiekunów prawnych ) o stanie dziecka .</w:t>
      </w:r>
    </w:p>
    <w:p w:rsidR="00C9632C" w:rsidRPr="0062451A" w:rsidRDefault="00462499" w:rsidP="00C9632C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Dyrektor przedszkola zobowiązany jest do powiadomienia  Stacji  sanitarno – epidemiologicznej </w:t>
      </w:r>
      <w:r w:rsidR="000A7E8A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( SANEPID )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,o podejrzeniu zakażenia wirusem COVID – 19.</w:t>
      </w:r>
    </w:p>
    <w:p w:rsidR="003B0993" w:rsidRDefault="00B320BE" w:rsidP="00B320BE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Dyrektor przedszkola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zgłas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za wystąpienie choroby zakaźnej w SANEPIDZIE oraz zarządza 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działania mające na celu zapobiegan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ie rozprzestrzenianiu się choroby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(dodatkowa dezynfekcja</w:t>
      </w:r>
      <w:r w:rsidR="003B099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pomieszczeń placówki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</w:t>
      </w:r>
      <w:r w:rsidR="003B099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zabawek oraz wszystkich urządzeń znajdujących się w izolatce.</w:t>
      </w:r>
    </w:p>
    <w:p w:rsidR="00B320BE" w:rsidRPr="0062451A" w:rsidRDefault="003B0993" w:rsidP="00B320BE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Dyrektor</w:t>
      </w:r>
      <w:r w:rsidR="00B320B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inform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uje </w:t>
      </w:r>
      <w:r w:rsidR="00B320B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rodziców/opiekunów prawnych pozostałych dzieci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 które tego dnia były w przedszkolu w innych grupach.</w:t>
      </w:r>
    </w:p>
    <w:p w:rsidR="00C9632C" w:rsidRPr="0062451A" w:rsidRDefault="00A70617" w:rsidP="00B320BE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P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racownicy , rodzice dzieci oraz wszystkie dzieci obecne w tym dniu </w:t>
      </w:r>
      <w:r w:rsidR="002D20C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danej grupie </w:t>
      </w:r>
      <w:r w:rsidR="002D20C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przedszkol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nej</w:t>
      </w:r>
      <w:r w:rsidR="002D20C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, 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poddają się </w:t>
      </w:r>
      <w:r w:rsidR="002D20C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procedurze dotyczącej zapobiegania rozprzestrzeniani</w:t>
      </w:r>
      <w:r w:rsidR="003B099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u</w:t>
      </w:r>
      <w:r w:rsidR="002D20CE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się wirusa , czyli 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obowiązkowej kwarantannie.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Do czasu otrzymania wyniku badania osoby podejrzanej o zakażenie.</w:t>
      </w:r>
      <w:r w:rsidR="003B099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Wynik negatywny wszyscy wracają do pracy a dzieci do przedszkola. Wynik dodatni wszyscy przechodzą obowiązkową kwarantannę.</w:t>
      </w:r>
    </w:p>
    <w:p w:rsidR="00B320BE" w:rsidRPr="0062451A" w:rsidRDefault="00B320BE" w:rsidP="00B320BE">
      <w:pPr>
        <w:numPr>
          <w:ilvl w:val="0"/>
          <w:numId w:val="10"/>
        </w:numPr>
        <w:shd w:val="clear" w:color="auto" w:fill="FFFFFF"/>
        <w:spacing w:after="0" w:line="384" w:lineRule="atLeast"/>
        <w:ind w:left="48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Rodzice</w:t>
      </w:r>
      <w:r w:rsidR="0062451A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/</w:t>
      </w:r>
      <w:r w:rsidR="00913844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opiekunowie prawni dziecka</w:t>
      </w:r>
      <w:r w:rsidR="0062451A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/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, 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po przebytej chorobie 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zobowiązani są do dostarczenia zaświadczenia od lekarza rodzinnego, </w:t>
      </w:r>
      <w:r w:rsidR="00C9632C"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SANEPIDU , </w:t>
      </w: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że dziecko jest po zakończeniu leczenia, nie jest chore i nie jest możliwym źródłem zarażenia dla</w:t>
      </w:r>
      <w:r w:rsidR="00A7061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innych wychowanków przedszkola oraz personelu.</w:t>
      </w:r>
    </w:p>
    <w:p w:rsidR="00B320BE" w:rsidRPr="0062451A" w:rsidRDefault="00B320BE" w:rsidP="00B320BE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</w:p>
    <w:p w:rsidR="00B320BE" w:rsidRPr="0062451A" w:rsidRDefault="00B320BE" w:rsidP="00B320BE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</w:p>
    <w:p w:rsidR="00B320BE" w:rsidRPr="0062451A" w:rsidRDefault="00B320BE" w:rsidP="00B320BE">
      <w:pPr>
        <w:shd w:val="clear" w:color="auto" w:fill="FFFFFF"/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</w:p>
    <w:p w:rsidR="00B320BE" w:rsidRPr="0062451A" w:rsidRDefault="00B320BE" w:rsidP="00B320BE">
      <w:pPr>
        <w:shd w:val="clear" w:color="auto" w:fill="FFFFFF"/>
        <w:spacing w:after="96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2451A">
        <w:rPr>
          <w:rFonts w:ascii="inherit" w:eastAsia="Times New Roman" w:hAnsi="inherit" w:cs="Arial"/>
          <w:i/>
          <w:iCs/>
          <w:color w:val="111111"/>
          <w:sz w:val="24"/>
          <w:szCs w:val="24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                                   </w:t>
      </w:r>
    </w:p>
    <w:p w:rsidR="00B320BE" w:rsidRPr="0062451A" w:rsidRDefault="00B320BE" w:rsidP="00B320BE">
      <w:pPr>
        <w:rPr>
          <w:sz w:val="24"/>
          <w:szCs w:val="24"/>
        </w:rPr>
      </w:pPr>
    </w:p>
    <w:p w:rsidR="00B320BE" w:rsidRPr="0062451A" w:rsidRDefault="00B320BE" w:rsidP="00B320BE">
      <w:pPr>
        <w:rPr>
          <w:sz w:val="24"/>
          <w:szCs w:val="24"/>
        </w:rPr>
      </w:pPr>
    </w:p>
    <w:p w:rsidR="00B320BE" w:rsidRPr="0062451A" w:rsidRDefault="00B320BE" w:rsidP="00B320BE">
      <w:pPr>
        <w:rPr>
          <w:sz w:val="24"/>
          <w:szCs w:val="24"/>
        </w:rPr>
      </w:pPr>
    </w:p>
    <w:p w:rsidR="00B320BE" w:rsidRPr="0062451A" w:rsidRDefault="00B320BE" w:rsidP="00B320BE">
      <w:pPr>
        <w:rPr>
          <w:sz w:val="24"/>
          <w:szCs w:val="24"/>
        </w:rPr>
      </w:pPr>
    </w:p>
    <w:p w:rsidR="00CE3AE1" w:rsidRPr="0062451A" w:rsidRDefault="00CE3AE1" w:rsidP="00CE3AE1">
      <w:pPr>
        <w:rPr>
          <w:b/>
          <w:sz w:val="24"/>
          <w:szCs w:val="24"/>
        </w:rPr>
      </w:pPr>
    </w:p>
    <w:sectPr w:rsidR="00CE3AE1" w:rsidRPr="0062451A" w:rsidSect="00F74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ED" w:rsidRDefault="003825ED" w:rsidP="002E34B5">
      <w:pPr>
        <w:spacing w:after="0" w:line="240" w:lineRule="auto"/>
      </w:pPr>
      <w:r>
        <w:separator/>
      </w:r>
    </w:p>
  </w:endnote>
  <w:endnote w:type="continuationSeparator" w:id="0">
    <w:p w:rsidR="003825ED" w:rsidRDefault="003825ED" w:rsidP="002E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ED" w:rsidRDefault="003825ED" w:rsidP="002E34B5">
      <w:pPr>
        <w:spacing w:after="0" w:line="240" w:lineRule="auto"/>
      </w:pPr>
      <w:r>
        <w:separator/>
      </w:r>
    </w:p>
  </w:footnote>
  <w:footnote w:type="continuationSeparator" w:id="0">
    <w:p w:rsidR="003825ED" w:rsidRDefault="003825ED" w:rsidP="002E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B5" w:rsidRDefault="002E34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9B3"/>
    <w:multiLevelType w:val="hybridMultilevel"/>
    <w:tmpl w:val="2110E66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C248ED"/>
    <w:multiLevelType w:val="hybridMultilevel"/>
    <w:tmpl w:val="CDFE0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5FC"/>
    <w:multiLevelType w:val="hybridMultilevel"/>
    <w:tmpl w:val="9390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4B56"/>
    <w:multiLevelType w:val="hybridMultilevel"/>
    <w:tmpl w:val="002E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01EB"/>
    <w:multiLevelType w:val="multilevel"/>
    <w:tmpl w:val="A5C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F4367"/>
    <w:multiLevelType w:val="hybridMultilevel"/>
    <w:tmpl w:val="2A5A24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E3AB9"/>
    <w:multiLevelType w:val="hybridMultilevel"/>
    <w:tmpl w:val="006EF0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8219D"/>
    <w:multiLevelType w:val="multilevel"/>
    <w:tmpl w:val="72AC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B53E6"/>
    <w:multiLevelType w:val="hybridMultilevel"/>
    <w:tmpl w:val="DAC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132A"/>
    <w:multiLevelType w:val="multilevel"/>
    <w:tmpl w:val="EEF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4378B"/>
    <w:multiLevelType w:val="hybridMultilevel"/>
    <w:tmpl w:val="2DE87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696B"/>
    <w:multiLevelType w:val="hybridMultilevel"/>
    <w:tmpl w:val="E610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162B5"/>
    <w:multiLevelType w:val="multilevel"/>
    <w:tmpl w:val="0F56D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B5050"/>
    <w:multiLevelType w:val="multilevel"/>
    <w:tmpl w:val="A10C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60141D"/>
    <w:multiLevelType w:val="hybridMultilevel"/>
    <w:tmpl w:val="A2425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160751"/>
    <w:multiLevelType w:val="hybridMultilevel"/>
    <w:tmpl w:val="CBF05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4DAB"/>
    <w:multiLevelType w:val="hybridMultilevel"/>
    <w:tmpl w:val="4CFA9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4"/>
  </w:num>
  <w:num w:numId="5">
    <w:abstractNumId w:val="0"/>
  </w:num>
  <w:num w:numId="6">
    <w:abstractNumId w:val="2"/>
  </w:num>
  <w:num w:numId="7">
    <w:abstractNumId w:val="11"/>
  </w:num>
  <w:num w:numId="8">
    <w:abstractNumId w:val="16"/>
  </w:num>
  <w:num w:numId="9">
    <w:abstractNumId w:val="15"/>
  </w:num>
  <w:num w:numId="10">
    <w:abstractNumId w:val="7"/>
  </w:num>
  <w:num w:numId="11">
    <w:abstractNumId w:val="13"/>
  </w:num>
  <w:num w:numId="12">
    <w:abstractNumId w:val="5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13"/>
    <w:rsid w:val="00074FF8"/>
    <w:rsid w:val="000A7E8A"/>
    <w:rsid w:val="001C474A"/>
    <w:rsid w:val="001D72B5"/>
    <w:rsid w:val="002533A8"/>
    <w:rsid w:val="002D20CE"/>
    <w:rsid w:val="002E34B5"/>
    <w:rsid w:val="003825ED"/>
    <w:rsid w:val="003B0993"/>
    <w:rsid w:val="003C4F67"/>
    <w:rsid w:val="003E6AF4"/>
    <w:rsid w:val="00462499"/>
    <w:rsid w:val="004A301F"/>
    <w:rsid w:val="004A6D7C"/>
    <w:rsid w:val="004A7696"/>
    <w:rsid w:val="005214D1"/>
    <w:rsid w:val="005842DE"/>
    <w:rsid w:val="0062451A"/>
    <w:rsid w:val="00694C4F"/>
    <w:rsid w:val="00781151"/>
    <w:rsid w:val="007A4A86"/>
    <w:rsid w:val="008040EC"/>
    <w:rsid w:val="00823269"/>
    <w:rsid w:val="008250E4"/>
    <w:rsid w:val="00913844"/>
    <w:rsid w:val="009164F8"/>
    <w:rsid w:val="00921AAB"/>
    <w:rsid w:val="00936647"/>
    <w:rsid w:val="009E698E"/>
    <w:rsid w:val="009F100F"/>
    <w:rsid w:val="009F35C2"/>
    <w:rsid w:val="00A33502"/>
    <w:rsid w:val="00A70617"/>
    <w:rsid w:val="00B320BE"/>
    <w:rsid w:val="00B4510B"/>
    <w:rsid w:val="00BF249C"/>
    <w:rsid w:val="00C24513"/>
    <w:rsid w:val="00C31EB0"/>
    <w:rsid w:val="00C5227B"/>
    <w:rsid w:val="00C6478A"/>
    <w:rsid w:val="00C9632C"/>
    <w:rsid w:val="00CD0B8A"/>
    <w:rsid w:val="00CE3AE1"/>
    <w:rsid w:val="00CF04CE"/>
    <w:rsid w:val="00D243C4"/>
    <w:rsid w:val="00E41EAE"/>
    <w:rsid w:val="00F60B2F"/>
    <w:rsid w:val="00F74B1F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3641"/>
  <w15:docId w15:val="{FCDD1006-88D4-4EB7-8378-4E993CD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2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4B5"/>
  </w:style>
  <w:style w:type="paragraph" w:styleId="Stopka">
    <w:name w:val="footer"/>
    <w:basedOn w:val="Normalny"/>
    <w:link w:val="StopkaZnak"/>
    <w:uiPriority w:val="99"/>
    <w:unhideWhenUsed/>
    <w:rsid w:val="002E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385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00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263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30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1882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PM4</cp:lastModifiedBy>
  <cp:revision>4</cp:revision>
  <dcterms:created xsi:type="dcterms:W3CDTF">2020-05-15T08:25:00Z</dcterms:created>
  <dcterms:modified xsi:type="dcterms:W3CDTF">2020-05-20T09:45:00Z</dcterms:modified>
</cp:coreProperties>
</file>